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9E" w:rsidRPr="00564E9E" w:rsidRDefault="00564E9E" w:rsidP="00564E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64E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Успех каждого ребенка</w:t>
      </w:r>
    </w:p>
    <w:p w:rsidR="0039152E" w:rsidRDefault="0039152E" w:rsidP="00564E9E">
      <w:pPr>
        <w:pStyle w:val="a3"/>
      </w:pPr>
      <w:r>
        <w:t xml:space="preserve">Федеральный проект «Успех каждого ребенка» направлен на </w:t>
      </w:r>
      <w:r>
        <w:rPr>
          <w:b/>
          <w:bCs/>
        </w:rPr>
        <w:t>создание и работу системы выявления, поддержки и развития способностей и талантов детей и молодежи</w:t>
      </w:r>
      <w:r>
        <w:t>. В рамках проекта ведется работа по обеспечению равного доступа детей к актуальным и востребованным программам дополнительного образования, выявлению талантов каждого ребенка и ранней профориентации обучающихся.</w:t>
      </w:r>
    </w:p>
    <w:p w:rsidR="00564E9E" w:rsidRDefault="00564E9E" w:rsidP="00564E9E">
      <w:pPr>
        <w:pStyle w:val="a3"/>
      </w:pPr>
      <w:r>
        <w:t>Во всех регионах развиваются центры дополнительного образования детей. Открыты детские технопарки «</w:t>
      </w:r>
      <w:proofErr w:type="spellStart"/>
      <w:r>
        <w:t>Кванториум</w:t>
      </w:r>
      <w:proofErr w:type="spellEnd"/>
      <w:r>
        <w:t xml:space="preserve">», в том числе мобильные в малых городах и селах.  </w:t>
      </w:r>
    </w:p>
    <w:p w:rsidR="00564E9E" w:rsidRDefault="00564E9E" w:rsidP="00564E9E">
      <w:pPr>
        <w:pStyle w:val="a3"/>
      </w:pPr>
      <w:r>
        <w:t>Сегодня 135 «</w:t>
      </w:r>
      <w:proofErr w:type="spellStart"/>
      <w:r>
        <w:t>Кванториумов</w:t>
      </w:r>
      <w:proofErr w:type="spellEnd"/>
      <w:r>
        <w:t xml:space="preserve">» работает в 84 регионах России, к 2024 году их число достигнет 359, в том числе 224 на базе школ. </w:t>
      </w:r>
    </w:p>
    <w:p w:rsidR="00564E9E" w:rsidRDefault="00564E9E" w:rsidP="00564E9E">
      <w:pPr>
        <w:pStyle w:val="a3"/>
      </w:pPr>
      <w:r>
        <w:t xml:space="preserve">По перспективным направлениям </w:t>
      </w:r>
      <w:proofErr w:type="spellStart"/>
      <w:r>
        <w:t>ИТ-отрасли</w:t>
      </w:r>
      <w:proofErr w:type="spellEnd"/>
      <w:r>
        <w:t xml:space="preserve"> дети могут бесплатно учиться в Центрах цифрового развития «IT-куб», сейчас их — 71, а в 2024 году станет 340. </w:t>
      </w:r>
    </w:p>
    <w:p w:rsidR="00564E9E" w:rsidRDefault="00564E9E" w:rsidP="00564E9E">
      <w:pPr>
        <w:pStyle w:val="a3"/>
      </w:pPr>
      <w:r>
        <w:t xml:space="preserve">Выявить и развить талант ребенка в области искусств, спорта, естественнонаучных дисциплин и техническом творчестве помогают в образовательном центре для одаренных детей «Сириус».  </w:t>
      </w:r>
    </w:p>
    <w:p w:rsidR="00564E9E" w:rsidRDefault="00564E9E" w:rsidP="00564E9E">
      <w:pPr>
        <w:pStyle w:val="a3"/>
      </w:pPr>
      <w:r>
        <w:t xml:space="preserve">На платформе «Сириуса» функционируют региональные центры выявления и развития талантов у детей: их уже 66. </w:t>
      </w:r>
    </w:p>
    <w:p w:rsidR="004F3654" w:rsidRDefault="004F3654"/>
    <w:sectPr w:rsidR="004F3654" w:rsidSect="0005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4E9E"/>
    <w:rsid w:val="0005415A"/>
    <w:rsid w:val="0039152E"/>
    <w:rsid w:val="004F3654"/>
    <w:rsid w:val="0056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5A"/>
  </w:style>
  <w:style w:type="paragraph" w:styleId="1">
    <w:name w:val="heading 1"/>
    <w:basedOn w:val="a"/>
    <w:link w:val="10"/>
    <w:uiPriority w:val="9"/>
    <w:qFormat/>
    <w:rsid w:val="00564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4E9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Тотьма</dc:creator>
  <cp:keywords/>
  <dc:description/>
  <cp:lastModifiedBy>УО Тотьма</cp:lastModifiedBy>
  <cp:revision>4</cp:revision>
  <dcterms:created xsi:type="dcterms:W3CDTF">2022-03-09T11:43:00Z</dcterms:created>
  <dcterms:modified xsi:type="dcterms:W3CDTF">2022-03-10T11:34:00Z</dcterms:modified>
</cp:coreProperties>
</file>